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A60" w:rsidRDefault="00225A60" w:rsidP="00225A60">
      <w:pPr>
        <w:pStyle w:val="Default"/>
      </w:pPr>
    </w:p>
    <w:p w:rsidR="00225A60" w:rsidRPr="00225A60" w:rsidRDefault="00225A60" w:rsidP="00225A60">
      <w:pPr>
        <w:pStyle w:val="Default"/>
        <w:rPr>
          <w:b/>
          <w:sz w:val="32"/>
          <w:szCs w:val="32"/>
          <w:u w:val="single"/>
        </w:rPr>
      </w:pPr>
      <w:r w:rsidRPr="00225A60">
        <w:rPr>
          <w:b/>
          <w:sz w:val="32"/>
          <w:szCs w:val="32"/>
          <w:u w:val="single"/>
        </w:rPr>
        <w:t xml:space="preserve">Background and Overview </w:t>
      </w:r>
    </w:p>
    <w:p w:rsidR="00B17F15" w:rsidRDefault="00270357">
      <w:r>
        <w:tab/>
        <w:t xml:space="preserve">Lockdown </w:t>
      </w:r>
      <w:r w:rsidR="009F331E">
        <w:t xml:space="preserve">is a strategy board game </w:t>
      </w:r>
      <w:r w:rsidR="00906F5B">
        <w:t>where two pla</w:t>
      </w:r>
      <w:r w:rsidR="00AD6B90">
        <w:t>yers</w:t>
      </w:r>
      <w:r w:rsidR="00906F5B">
        <w:t xml:space="preserve"> race against each other </w:t>
      </w:r>
      <w:r w:rsidR="00AD6B90">
        <w:t>from</w:t>
      </w:r>
      <w:r w:rsidR="00906F5B">
        <w:t xml:space="preserve"> opposite ends </w:t>
      </w:r>
      <w:r w:rsidR="00571996">
        <w:t xml:space="preserve">of the game board to try and be the first </w:t>
      </w:r>
      <w:r w:rsidR="00AD6B90">
        <w:t>two acquire two yellow tokens from their side of the board and reach the goal before the opposing player can stop them.</w:t>
      </w:r>
    </w:p>
    <w:p w:rsidR="00225A60" w:rsidRDefault="00225A60" w:rsidP="00225A60">
      <w:pPr>
        <w:pStyle w:val="Default"/>
      </w:pPr>
    </w:p>
    <w:p w:rsidR="00225A60" w:rsidRPr="00225A60" w:rsidRDefault="00225A60" w:rsidP="00225A60">
      <w:pPr>
        <w:pStyle w:val="Default"/>
        <w:rPr>
          <w:b/>
          <w:sz w:val="32"/>
          <w:szCs w:val="32"/>
          <w:u w:val="single"/>
        </w:rPr>
      </w:pPr>
      <w:r w:rsidRPr="00225A60">
        <w:rPr>
          <w:b/>
          <w:sz w:val="32"/>
          <w:szCs w:val="32"/>
          <w:u w:val="single"/>
        </w:rPr>
        <w:t xml:space="preserve">Game Mechanics </w:t>
      </w:r>
    </w:p>
    <w:p w:rsidR="00DF2157" w:rsidRDefault="006F4824">
      <w:r>
        <w:tab/>
        <w:t xml:space="preserve">Two players start </w:t>
      </w:r>
      <w:r w:rsidR="00492D27">
        <w:t xml:space="preserve">with their game pieces </w:t>
      </w:r>
      <w:r>
        <w:t xml:space="preserve">on opposite ends of the game board, taking turns. </w:t>
      </w:r>
      <w:r w:rsidR="00A93562">
        <w:t>The players begin</w:t>
      </w:r>
      <w:r>
        <w:t xml:space="preserve"> by </w:t>
      </w:r>
      <w:r w:rsidR="00DF2157">
        <w:t>placing their Blue and Red character tokens on the marked Start spaces on opposite ends of the board</w:t>
      </w:r>
      <w:r w:rsidR="00F861B9">
        <w:t xml:space="preserve"> and placing the four yellow </w:t>
      </w:r>
      <w:r w:rsidR="00AD6B90">
        <w:t>tokens</w:t>
      </w:r>
      <w:r w:rsidR="00F861B9">
        <w:t xml:space="preserve"> on the designated spaces with yellow spots</w:t>
      </w:r>
      <w:r>
        <w:t>.</w:t>
      </w:r>
      <w:r w:rsidR="00DF2157">
        <w:t xml:space="preserve"> They then draw five cards each from the provided deck. </w:t>
      </w:r>
      <w:r>
        <w:t xml:space="preserve"> </w:t>
      </w:r>
    </w:p>
    <w:p w:rsidR="00225A60" w:rsidRDefault="00DF2157">
      <w:r>
        <w:tab/>
      </w:r>
      <w:r w:rsidR="006F4824">
        <w:t xml:space="preserve">Every turn, the player must move </w:t>
      </w:r>
      <w:r w:rsidR="00492D27">
        <w:t xml:space="preserve">their game piece </w:t>
      </w:r>
      <w:r w:rsidR="006F4824">
        <w:t>one space, draw one card</w:t>
      </w:r>
      <w:r w:rsidR="00AD6B90">
        <w:t xml:space="preserve"> from the deck</w:t>
      </w:r>
      <w:r w:rsidR="006F4824">
        <w:t xml:space="preserve">, and play one card. </w:t>
      </w:r>
      <w:r w:rsidR="00A93562">
        <w:t>The players must race to the two yellow tokens on their side of the board, then to the Goal in the middle of the board</w:t>
      </w:r>
      <w:r w:rsidR="00AD6B90">
        <w:t>; all while using their cards to attempt to slow down the opposing player and open up their own path</w:t>
      </w:r>
      <w:r w:rsidR="00A93562">
        <w:t xml:space="preserve">. The first player to reach the Goal </w:t>
      </w:r>
      <w:r w:rsidR="00AD6B90">
        <w:t xml:space="preserve">in the middle of the board </w:t>
      </w:r>
      <w:r w:rsidR="00A93562">
        <w:t>after capturing the</w:t>
      </w:r>
      <w:r w:rsidR="00AD6B90">
        <w:t>ir</w:t>
      </w:r>
      <w:r w:rsidR="00A93562">
        <w:t xml:space="preserve"> two</w:t>
      </w:r>
      <w:r w:rsidR="00AD6B90">
        <w:t xml:space="preserve"> yellow</w:t>
      </w:r>
      <w:r w:rsidR="00A93562">
        <w:t xml:space="preserve"> tokens wins.</w:t>
      </w:r>
    </w:p>
    <w:p w:rsidR="00AC2787" w:rsidRDefault="00AC2787">
      <w:pPr>
        <w:rPr>
          <w:b/>
        </w:rPr>
      </w:pPr>
      <w:r w:rsidRPr="00AC2787">
        <w:rPr>
          <w:b/>
        </w:rPr>
        <w:t>Available Cards:</w:t>
      </w:r>
    </w:p>
    <w:p w:rsidR="00AC2787" w:rsidRDefault="00ED3EB9" w:rsidP="00AC2787">
      <w:r w:rsidRPr="00ED3EB9">
        <w:rPr>
          <w:b/>
          <w:bCs/>
        </w:rPr>
        <w:drawing>
          <wp:inline distT="0" distB="0" distL="0" distR="0">
            <wp:extent cx="581025" cy="581025"/>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6" cstate="print"/>
                    <a:srcRect/>
                    <a:stretch>
                      <a:fillRect/>
                    </a:stretch>
                  </pic:blipFill>
                  <pic:spPr bwMode="auto">
                    <a:xfrm>
                      <a:off x="0" y="0"/>
                      <a:ext cx="581025" cy="581025"/>
                    </a:xfrm>
                    <a:prstGeom prst="rect">
                      <a:avLst/>
                    </a:prstGeom>
                    <a:noFill/>
                    <a:ln w="9525">
                      <a:noFill/>
                      <a:miter lim="800000"/>
                      <a:headEnd/>
                      <a:tailEnd/>
                    </a:ln>
                    <a:effectLst/>
                  </pic:spPr>
                </pic:pic>
              </a:graphicData>
            </a:graphic>
          </wp:inline>
        </w:drawing>
      </w:r>
      <w:r w:rsidRPr="00ED3EB9">
        <w:rPr>
          <w:b/>
          <w:bCs/>
        </w:rPr>
        <w:t xml:space="preserve"> </w:t>
      </w:r>
      <w:r w:rsidR="00AC2787" w:rsidRPr="00AC2787">
        <w:rPr>
          <w:b/>
          <w:bCs/>
        </w:rPr>
        <w:t>Lock</w:t>
      </w:r>
      <w:r w:rsidR="00AC2787" w:rsidRPr="00AC2787">
        <w:t xml:space="preserve"> – Place on any path between spaces to prevent movement al</w:t>
      </w:r>
      <w:r w:rsidR="00AD6B90">
        <w:t>ong that</w:t>
      </w:r>
      <w:r w:rsidR="00AC2787" w:rsidRPr="00AC2787">
        <w:t xml:space="preserve"> path. </w:t>
      </w:r>
    </w:p>
    <w:p w:rsidR="00AC2787" w:rsidRPr="00AC2787" w:rsidRDefault="00ED3EB9" w:rsidP="00AC2787">
      <w:r w:rsidRPr="00ED3EB9">
        <w:rPr>
          <w:b/>
          <w:bCs/>
        </w:rPr>
        <w:drawing>
          <wp:inline distT="0" distB="0" distL="0" distR="0">
            <wp:extent cx="581025" cy="581025"/>
            <wp:effectExtent l="19050" t="0" r="9525" b="0"/>
            <wp:docPr id="2" name="Picture 2"/>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 cstate="print"/>
                    <a:srcRect/>
                    <a:stretch>
                      <a:fillRect/>
                    </a:stretch>
                  </pic:blipFill>
                  <pic:spPr bwMode="auto">
                    <a:xfrm>
                      <a:off x="0" y="0"/>
                      <a:ext cx="581025" cy="581025"/>
                    </a:xfrm>
                    <a:prstGeom prst="rect">
                      <a:avLst/>
                    </a:prstGeom>
                    <a:noFill/>
                    <a:ln w="9525">
                      <a:noFill/>
                      <a:miter lim="800000"/>
                      <a:headEnd/>
                      <a:tailEnd/>
                    </a:ln>
                    <a:effectLst/>
                  </pic:spPr>
                </pic:pic>
              </a:graphicData>
            </a:graphic>
          </wp:inline>
        </w:drawing>
      </w:r>
      <w:r w:rsidRPr="00ED3EB9">
        <w:rPr>
          <w:b/>
          <w:bCs/>
        </w:rPr>
        <w:t xml:space="preserve"> </w:t>
      </w:r>
      <w:r w:rsidR="00AC2787" w:rsidRPr="00AC2787">
        <w:rPr>
          <w:b/>
          <w:bCs/>
        </w:rPr>
        <w:t>Block</w:t>
      </w:r>
      <w:r w:rsidR="00AD6B90">
        <w:t xml:space="preserve"> – Same as Lock, but canno</w:t>
      </w:r>
      <w:r w:rsidR="00AC2787" w:rsidRPr="00AC2787">
        <w:t>t be removed. Permanently prevents movement.</w:t>
      </w:r>
    </w:p>
    <w:p w:rsidR="00AC2787" w:rsidRPr="00AC2787" w:rsidRDefault="00ED3EB9" w:rsidP="00AC2787">
      <w:r w:rsidRPr="00ED3EB9">
        <w:rPr>
          <w:b/>
          <w:bCs/>
        </w:rPr>
        <w:drawing>
          <wp:inline distT="0" distB="0" distL="0" distR="0">
            <wp:extent cx="581025" cy="581025"/>
            <wp:effectExtent l="19050" t="0" r="9525" b="0"/>
            <wp:docPr id="3" name="Picture 3"/>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cstate="print"/>
                    <a:srcRect/>
                    <a:stretch>
                      <a:fillRect/>
                    </a:stretch>
                  </pic:blipFill>
                  <pic:spPr bwMode="auto">
                    <a:xfrm>
                      <a:off x="0" y="0"/>
                      <a:ext cx="579450" cy="579450"/>
                    </a:xfrm>
                    <a:prstGeom prst="rect">
                      <a:avLst/>
                    </a:prstGeom>
                    <a:noFill/>
                    <a:ln w="9525">
                      <a:noFill/>
                      <a:miter lim="800000"/>
                      <a:headEnd/>
                      <a:tailEnd/>
                    </a:ln>
                    <a:effectLst/>
                  </pic:spPr>
                </pic:pic>
              </a:graphicData>
            </a:graphic>
          </wp:inline>
        </w:drawing>
      </w:r>
      <w:r w:rsidRPr="00ED3EB9">
        <w:rPr>
          <w:b/>
          <w:bCs/>
        </w:rPr>
        <w:t xml:space="preserve"> </w:t>
      </w:r>
      <w:r w:rsidR="00AC2787" w:rsidRPr="00AC2787">
        <w:rPr>
          <w:b/>
          <w:bCs/>
        </w:rPr>
        <w:t>Open</w:t>
      </w:r>
      <w:r w:rsidR="00AC2787" w:rsidRPr="00AC2787">
        <w:t xml:space="preserve"> – Remove a selected Lock, allowing movement on the path again.</w:t>
      </w:r>
    </w:p>
    <w:p w:rsidR="00225A60" w:rsidRDefault="00ED3EB9" w:rsidP="00ED3EB9">
      <w:r w:rsidRPr="00ED3EB9">
        <w:rPr>
          <w:b/>
          <w:bCs/>
        </w:rPr>
        <w:drawing>
          <wp:inline distT="0" distB="0" distL="0" distR="0">
            <wp:extent cx="660870" cy="419100"/>
            <wp:effectExtent l="19050" t="0" r="5880" b="0"/>
            <wp:docPr id="4" name="Picture 4"/>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9" cstate="print"/>
                    <a:srcRect/>
                    <a:stretch>
                      <a:fillRect/>
                    </a:stretch>
                  </pic:blipFill>
                  <pic:spPr bwMode="auto">
                    <a:xfrm>
                      <a:off x="0" y="0"/>
                      <a:ext cx="663191" cy="420572"/>
                    </a:xfrm>
                    <a:prstGeom prst="rect">
                      <a:avLst/>
                    </a:prstGeom>
                    <a:noFill/>
                    <a:ln w="9525">
                      <a:noFill/>
                      <a:miter lim="800000"/>
                      <a:headEnd/>
                      <a:tailEnd/>
                    </a:ln>
                    <a:effectLst/>
                  </pic:spPr>
                </pic:pic>
              </a:graphicData>
            </a:graphic>
          </wp:inline>
        </w:drawing>
      </w:r>
      <w:r w:rsidRPr="00ED3EB9">
        <w:rPr>
          <w:b/>
          <w:bCs/>
        </w:rPr>
        <w:t xml:space="preserve"> </w:t>
      </w:r>
      <w:r w:rsidR="00AC2787" w:rsidRPr="00AC2787">
        <w:rPr>
          <w:b/>
          <w:bCs/>
        </w:rPr>
        <w:t>Double</w:t>
      </w:r>
      <w:r w:rsidR="00AC2787" w:rsidRPr="00AC2787">
        <w:t xml:space="preserve"> – </w:t>
      </w:r>
      <w:r w:rsidRPr="00ED3EB9">
        <w:t>When played, the player draws two extra cards from deck, then plays two extra cards.</w:t>
      </w:r>
      <w:r>
        <w:t xml:space="preserve"> Cannot be used to play another Double card.</w:t>
      </w:r>
    </w:p>
    <w:p w:rsidR="00ED3EB9" w:rsidRDefault="00ED3EB9" w:rsidP="00ED3EB9">
      <w:r>
        <w:t>Some paths on the board start out Locked. They may be opened with an Open card like normal Locks.</w:t>
      </w:r>
    </w:p>
    <w:p w:rsidR="00225A60" w:rsidRPr="00225A60" w:rsidRDefault="00225A60" w:rsidP="00225A60">
      <w:pPr>
        <w:pStyle w:val="Default"/>
        <w:rPr>
          <w:b/>
          <w:sz w:val="32"/>
          <w:szCs w:val="32"/>
          <w:u w:val="single"/>
        </w:rPr>
      </w:pPr>
      <w:r w:rsidRPr="00225A60">
        <w:rPr>
          <w:b/>
          <w:sz w:val="32"/>
          <w:szCs w:val="32"/>
          <w:u w:val="single"/>
        </w:rPr>
        <w:t xml:space="preserve">Scoring </w:t>
      </w:r>
    </w:p>
    <w:p w:rsidR="00225A60" w:rsidRDefault="00270357">
      <w:r>
        <w:tab/>
        <w:t>Since the game is a race to finish first, there is no real score tracking is needed. The sole objective of the game is to acquire the two yellow tokens then reach the goal first.</w:t>
      </w:r>
    </w:p>
    <w:p w:rsidR="00225A60" w:rsidRDefault="00225A60" w:rsidP="00225A60">
      <w:pPr>
        <w:pStyle w:val="Default"/>
      </w:pPr>
    </w:p>
    <w:p w:rsidR="00225A60" w:rsidRPr="00225A60" w:rsidRDefault="00225A60" w:rsidP="00225A60">
      <w:pPr>
        <w:pStyle w:val="Default"/>
        <w:rPr>
          <w:b/>
          <w:sz w:val="32"/>
          <w:szCs w:val="32"/>
          <w:u w:val="single"/>
        </w:rPr>
      </w:pPr>
      <w:r w:rsidRPr="00225A60">
        <w:rPr>
          <w:b/>
          <w:sz w:val="32"/>
          <w:szCs w:val="32"/>
          <w:u w:val="single"/>
        </w:rPr>
        <w:t xml:space="preserve">Prototyping </w:t>
      </w:r>
    </w:p>
    <w:p w:rsidR="00225A60" w:rsidRDefault="00B3594B">
      <w:r>
        <w:tab/>
        <w:t>To prototype, an early version of the game board was created in photoshop and printed out on two sheets of paper which were then taped together. Player pieces, Yellow tokens, and play cards were also composed in Photoshop then printed and cut out. This enabled adequate, if bare-boned, testing of the game's design and concepts.</w:t>
      </w:r>
    </w:p>
    <w:p w:rsidR="00225A60" w:rsidRDefault="00225A60" w:rsidP="00225A60">
      <w:pPr>
        <w:pStyle w:val="Default"/>
      </w:pPr>
    </w:p>
    <w:p w:rsidR="00225A60" w:rsidRPr="00225A60" w:rsidRDefault="00225A60" w:rsidP="00225A60">
      <w:pPr>
        <w:pStyle w:val="Default"/>
        <w:rPr>
          <w:b/>
          <w:sz w:val="32"/>
          <w:szCs w:val="32"/>
          <w:u w:val="single"/>
        </w:rPr>
      </w:pPr>
      <w:r w:rsidRPr="00225A60">
        <w:rPr>
          <w:b/>
          <w:sz w:val="32"/>
          <w:szCs w:val="32"/>
          <w:u w:val="single"/>
        </w:rPr>
        <w:t xml:space="preserve">Playtesting </w:t>
      </w:r>
    </w:p>
    <w:p w:rsidR="00225A60" w:rsidRDefault="00B3594B">
      <w:r>
        <w:tab/>
        <w:t xml:space="preserve">The two volunteer play testers (a room-mate and </w:t>
      </w:r>
      <w:r w:rsidR="00DF2157">
        <w:t>a</w:t>
      </w:r>
      <w:r>
        <w:t xml:space="preserve"> friend) </w:t>
      </w:r>
      <w:r w:rsidR="00C54F28">
        <w:t>began by reading the rules on their own. They appeared to have no trouble using this to understand the game without outside assistance. Once the game started, they quickly became very competitive against each other (although they usually are) and became very focused on the gameplay, each attempting to block the other. Giving feedback after the game was over, they said they enjoyed the game and its concept, and suggested some ideas for game cards they thought would be interesting to see in play. Most criticisms of the game stemmed from the crude construction of the paper prototype.</w:t>
      </w:r>
    </w:p>
    <w:p w:rsidR="00225A60" w:rsidRDefault="00225A60" w:rsidP="00225A60">
      <w:pPr>
        <w:pStyle w:val="Default"/>
      </w:pPr>
    </w:p>
    <w:p w:rsidR="00225A60" w:rsidRPr="00225A60" w:rsidRDefault="00225A60" w:rsidP="00225A60">
      <w:pPr>
        <w:pStyle w:val="Default"/>
        <w:rPr>
          <w:b/>
          <w:sz w:val="32"/>
          <w:szCs w:val="32"/>
          <w:u w:val="single"/>
        </w:rPr>
      </w:pPr>
      <w:r w:rsidRPr="00225A60">
        <w:rPr>
          <w:b/>
          <w:sz w:val="32"/>
          <w:szCs w:val="32"/>
          <w:u w:val="single"/>
        </w:rPr>
        <w:t>Conclusion</w:t>
      </w:r>
    </w:p>
    <w:p w:rsidR="00A07C3A" w:rsidRDefault="00C051E9">
      <w:r>
        <w:tab/>
        <w:t>The prototype actually exceeded expectations, the play testers seemed to enjoy it more than was expected for a first prototype of the game. Given more iterations, further  tweaks to the board layout and better stylization of the board should improve the experience greatly. New cards types and support for 3-4 players could also be implemented to increase both the complexity and diversity of the game experience. Overall, the core design concepts appear to make for a very interesting and fun competitive board game that can be played at almost any age.</w:t>
      </w:r>
    </w:p>
    <w:p w:rsidR="009F0614" w:rsidRDefault="00C051E9">
      <w:r w:rsidRPr="00C051E9">
        <w:lastRenderedPageBreak/>
        <w:drawing>
          <wp:inline distT="0" distB="0" distL="0" distR="0">
            <wp:extent cx="5943600" cy="3846195"/>
            <wp:effectExtent l="19050" t="0" r="0" b="0"/>
            <wp:docPr id="6" name="Picture 25"/>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0" cstate="print"/>
                    <a:srcRect/>
                    <a:stretch>
                      <a:fillRect/>
                    </a:stretch>
                  </pic:blipFill>
                  <pic:spPr bwMode="auto">
                    <a:xfrm>
                      <a:off x="0" y="0"/>
                      <a:ext cx="5943600" cy="3846195"/>
                    </a:xfrm>
                    <a:prstGeom prst="rect">
                      <a:avLst/>
                    </a:prstGeom>
                    <a:noFill/>
                    <a:ln w="9525">
                      <a:noFill/>
                      <a:miter lim="800000"/>
                      <a:headEnd/>
                      <a:tailEnd/>
                    </a:ln>
                    <a:effectLst/>
                  </pic:spPr>
                </pic:pic>
              </a:graphicData>
            </a:graphic>
          </wp:inline>
        </w:drawing>
      </w:r>
      <w:r w:rsidR="00A07C3A">
        <w:rPr>
          <w:noProof/>
        </w:rPr>
        <w:drawing>
          <wp:inline distT="0" distB="0" distL="0" distR="0">
            <wp:extent cx="5775271" cy="4329135"/>
            <wp:effectExtent l="19050" t="0" r="0" b="0"/>
            <wp:docPr id="8" name="Picture 2" descr="C:\Users\Daniel\Pictures\Lockdow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iel\Pictures\Lockdown1.JPG"/>
                    <pic:cNvPicPr>
                      <a:picLocks noChangeAspect="1" noChangeArrowheads="1"/>
                    </pic:cNvPicPr>
                  </pic:nvPicPr>
                  <pic:blipFill>
                    <a:blip r:embed="rId11" cstate="print"/>
                    <a:srcRect/>
                    <a:stretch>
                      <a:fillRect/>
                    </a:stretch>
                  </pic:blipFill>
                  <pic:spPr bwMode="auto">
                    <a:xfrm>
                      <a:off x="0" y="0"/>
                      <a:ext cx="5775271" cy="4329135"/>
                    </a:xfrm>
                    <a:prstGeom prst="rect">
                      <a:avLst/>
                    </a:prstGeom>
                    <a:noFill/>
                    <a:ln w="9525">
                      <a:noFill/>
                      <a:miter lim="800000"/>
                      <a:headEnd/>
                      <a:tailEnd/>
                    </a:ln>
                  </pic:spPr>
                </pic:pic>
              </a:graphicData>
            </a:graphic>
          </wp:inline>
        </w:drawing>
      </w:r>
      <w:r w:rsidR="00A07C3A">
        <w:rPr>
          <w:noProof/>
        </w:rPr>
        <w:lastRenderedPageBreak/>
        <w:drawing>
          <wp:inline distT="0" distB="0" distL="0" distR="0">
            <wp:extent cx="5318091" cy="3986434"/>
            <wp:effectExtent l="19050" t="0" r="0" b="0"/>
            <wp:docPr id="9" name="Picture 3" descr="C:\Users\Daniel\Pictures\Lockdow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l\Pictures\Lockdown2.JPG"/>
                    <pic:cNvPicPr>
                      <a:picLocks noChangeAspect="1" noChangeArrowheads="1"/>
                    </pic:cNvPicPr>
                  </pic:nvPicPr>
                  <pic:blipFill>
                    <a:blip r:embed="rId12" cstate="print"/>
                    <a:srcRect/>
                    <a:stretch>
                      <a:fillRect/>
                    </a:stretch>
                  </pic:blipFill>
                  <pic:spPr bwMode="auto">
                    <a:xfrm>
                      <a:off x="0" y="0"/>
                      <a:ext cx="5324011" cy="3990872"/>
                    </a:xfrm>
                    <a:prstGeom prst="rect">
                      <a:avLst/>
                    </a:prstGeom>
                    <a:noFill/>
                    <a:ln w="9525">
                      <a:noFill/>
                      <a:miter lim="800000"/>
                      <a:headEnd/>
                      <a:tailEnd/>
                    </a:ln>
                  </pic:spPr>
                </pic:pic>
              </a:graphicData>
            </a:graphic>
          </wp:inline>
        </w:drawing>
      </w:r>
    </w:p>
    <w:p w:rsidR="00225A60" w:rsidRDefault="00A07C3A">
      <w:r>
        <w:rPr>
          <w:noProof/>
        </w:rPr>
        <w:drawing>
          <wp:inline distT="0" distB="0" distL="0" distR="0">
            <wp:extent cx="5314950" cy="3984081"/>
            <wp:effectExtent l="19050" t="0" r="0" b="0"/>
            <wp:docPr id="10" name="Picture 4" descr="C:\Users\Daniel\Pictures\Lockdow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Pictures\Lockdown3.JPG"/>
                    <pic:cNvPicPr>
                      <a:picLocks noChangeAspect="1" noChangeArrowheads="1"/>
                    </pic:cNvPicPr>
                  </pic:nvPicPr>
                  <pic:blipFill>
                    <a:blip r:embed="rId13" cstate="print"/>
                    <a:srcRect/>
                    <a:stretch>
                      <a:fillRect/>
                    </a:stretch>
                  </pic:blipFill>
                  <pic:spPr bwMode="auto">
                    <a:xfrm>
                      <a:off x="0" y="0"/>
                      <a:ext cx="5320968" cy="3988592"/>
                    </a:xfrm>
                    <a:prstGeom prst="rect">
                      <a:avLst/>
                    </a:prstGeom>
                    <a:noFill/>
                    <a:ln w="9525">
                      <a:noFill/>
                      <a:miter lim="800000"/>
                      <a:headEnd/>
                      <a:tailEnd/>
                    </a:ln>
                  </pic:spPr>
                </pic:pic>
              </a:graphicData>
            </a:graphic>
          </wp:inline>
        </w:drawing>
      </w:r>
    </w:p>
    <w:sectPr w:rsidR="00225A60" w:rsidSect="00953F95">
      <w:headerReference w:type="default" r:id="rId14"/>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3497" w:rsidRDefault="00C03497" w:rsidP="00492D27">
      <w:pPr>
        <w:spacing w:after="0" w:line="240" w:lineRule="auto"/>
      </w:pPr>
      <w:r>
        <w:separator/>
      </w:r>
    </w:p>
  </w:endnote>
  <w:endnote w:type="continuationSeparator" w:id="1">
    <w:p w:rsidR="00C03497" w:rsidRDefault="00C03497" w:rsidP="00492D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3497" w:rsidRDefault="00C03497" w:rsidP="00492D27">
      <w:pPr>
        <w:spacing w:after="0" w:line="240" w:lineRule="auto"/>
      </w:pPr>
      <w:r>
        <w:separator/>
      </w:r>
    </w:p>
  </w:footnote>
  <w:footnote w:type="continuationSeparator" w:id="1">
    <w:p w:rsidR="00C03497" w:rsidRDefault="00C03497" w:rsidP="00492D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D27" w:rsidRDefault="00492D27" w:rsidP="00492D27">
    <w:pPr>
      <w:pStyle w:val="Header"/>
      <w:tabs>
        <w:tab w:val="clear" w:pos="4680"/>
      </w:tabs>
    </w:pPr>
    <w:r w:rsidRPr="009F0614">
      <w:rPr>
        <w:rFonts w:ascii="Agency FB" w:hAnsi="Agency FB"/>
        <w:b/>
        <w:sz w:val="64"/>
        <w:szCs w:val="64"/>
      </w:rPr>
      <w:t>Lockdown</w:t>
    </w:r>
    <w:r>
      <w:tab/>
      <w:t>Daniel Palumbo</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225A60"/>
    <w:rsid w:val="00225A60"/>
    <w:rsid w:val="00270357"/>
    <w:rsid w:val="00492D27"/>
    <w:rsid w:val="004B1FEF"/>
    <w:rsid w:val="00571996"/>
    <w:rsid w:val="006F4824"/>
    <w:rsid w:val="00906F5B"/>
    <w:rsid w:val="009807F8"/>
    <w:rsid w:val="009F0614"/>
    <w:rsid w:val="009F331E"/>
    <w:rsid w:val="00A07C3A"/>
    <w:rsid w:val="00A93562"/>
    <w:rsid w:val="00AC2787"/>
    <w:rsid w:val="00AD6B90"/>
    <w:rsid w:val="00B17F15"/>
    <w:rsid w:val="00B3594B"/>
    <w:rsid w:val="00C03497"/>
    <w:rsid w:val="00C051E9"/>
    <w:rsid w:val="00C54F28"/>
    <w:rsid w:val="00DF2157"/>
    <w:rsid w:val="00ED3EB9"/>
    <w:rsid w:val="00F861B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7F15"/>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25A60"/>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ED3E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3EB9"/>
    <w:rPr>
      <w:rFonts w:ascii="Tahoma" w:hAnsi="Tahoma" w:cs="Tahoma"/>
      <w:sz w:val="16"/>
      <w:szCs w:val="16"/>
    </w:rPr>
  </w:style>
  <w:style w:type="paragraph" w:styleId="Header">
    <w:name w:val="header"/>
    <w:basedOn w:val="Normal"/>
    <w:link w:val="HeaderChar"/>
    <w:uiPriority w:val="99"/>
    <w:semiHidden/>
    <w:unhideWhenUsed/>
    <w:rsid w:val="00492D2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92D27"/>
  </w:style>
  <w:style w:type="paragraph" w:styleId="Footer">
    <w:name w:val="footer"/>
    <w:basedOn w:val="Normal"/>
    <w:link w:val="FooterChar"/>
    <w:uiPriority w:val="99"/>
    <w:semiHidden/>
    <w:unhideWhenUsed/>
    <w:rsid w:val="00492D2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92D27"/>
  </w:style>
</w:styles>
</file>

<file path=word/webSettings.xml><?xml version="1.0" encoding="utf-8"?>
<w:webSettings xmlns:r="http://schemas.openxmlformats.org/officeDocument/2006/relationships" xmlns:w="http://schemas.openxmlformats.org/wordprocessingml/2006/main">
  <w:divs>
    <w:div w:id="505750262">
      <w:bodyDiv w:val="1"/>
      <w:marLeft w:val="0"/>
      <w:marRight w:val="0"/>
      <w:marTop w:val="0"/>
      <w:marBottom w:val="0"/>
      <w:divBdr>
        <w:top w:val="none" w:sz="0" w:space="0" w:color="auto"/>
        <w:left w:val="none" w:sz="0" w:space="0" w:color="auto"/>
        <w:bottom w:val="none" w:sz="0" w:space="0" w:color="auto"/>
        <w:right w:val="none" w:sz="0" w:space="0" w:color="auto"/>
      </w:divBdr>
    </w:div>
    <w:div w:id="592053894">
      <w:bodyDiv w:val="1"/>
      <w:marLeft w:val="0"/>
      <w:marRight w:val="0"/>
      <w:marTop w:val="0"/>
      <w:marBottom w:val="0"/>
      <w:divBdr>
        <w:top w:val="none" w:sz="0" w:space="0" w:color="auto"/>
        <w:left w:val="none" w:sz="0" w:space="0" w:color="auto"/>
        <w:bottom w:val="none" w:sz="0" w:space="0" w:color="auto"/>
        <w:right w:val="none" w:sz="0" w:space="0" w:color="auto"/>
      </w:divBdr>
    </w:div>
    <w:div w:id="898396122">
      <w:bodyDiv w:val="1"/>
      <w:marLeft w:val="0"/>
      <w:marRight w:val="0"/>
      <w:marTop w:val="0"/>
      <w:marBottom w:val="0"/>
      <w:divBdr>
        <w:top w:val="none" w:sz="0" w:space="0" w:color="auto"/>
        <w:left w:val="none" w:sz="0" w:space="0" w:color="auto"/>
        <w:bottom w:val="none" w:sz="0" w:space="0" w:color="auto"/>
        <w:right w:val="none" w:sz="0" w:space="0" w:color="auto"/>
      </w:divBdr>
    </w:div>
    <w:div w:id="902109021">
      <w:bodyDiv w:val="1"/>
      <w:marLeft w:val="0"/>
      <w:marRight w:val="0"/>
      <w:marTop w:val="0"/>
      <w:marBottom w:val="0"/>
      <w:divBdr>
        <w:top w:val="none" w:sz="0" w:space="0" w:color="auto"/>
        <w:left w:val="none" w:sz="0" w:space="0" w:color="auto"/>
        <w:bottom w:val="none" w:sz="0" w:space="0" w:color="auto"/>
        <w:right w:val="none" w:sz="0" w:space="0" w:color="auto"/>
      </w:divBdr>
      <w:divsChild>
        <w:div w:id="1881280765">
          <w:marLeft w:val="547"/>
          <w:marRight w:val="0"/>
          <w:marTop w:val="144"/>
          <w:marBottom w:val="0"/>
          <w:divBdr>
            <w:top w:val="none" w:sz="0" w:space="0" w:color="auto"/>
            <w:left w:val="none" w:sz="0" w:space="0" w:color="auto"/>
            <w:bottom w:val="none" w:sz="0" w:space="0" w:color="auto"/>
            <w:right w:val="none" w:sz="0" w:space="0" w:color="auto"/>
          </w:divBdr>
        </w:div>
      </w:divsChild>
    </w:div>
    <w:div w:id="177747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7060</TotalTime>
  <Pages>4</Pages>
  <Words>498</Words>
  <Characters>2842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5</cp:revision>
  <dcterms:created xsi:type="dcterms:W3CDTF">2009-10-01T08:22:00Z</dcterms:created>
  <dcterms:modified xsi:type="dcterms:W3CDTF">2009-10-08T03:28:00Z</dcterms:modified>
</cp:coreProperties>
</file>